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EFE53" w14:textId="77777777" w:rsidR="00E67FFE" w:rsidRDefault="00E67FFE" w:rsidP="006825C4">
      <w:pPr>
        <w:jc w:val="center"/>
        <w:rPr>
          <w:rFonts w:ascii="ヒラギノ丸ゴ Pro W4" w:eastAsia="ヒラギノ丸ゴ Pro W4" w:hAnsi="ヒラギノ丸ゴ Pro W4"/>
          <w:sz w:val="28"/>
          <w:szCs w:val="28"/>
        </w:rPr>
      </w:pPr>
    </w:p>
    <w:p w14:paraId="415E7CD5" w14:textId="6C427BA9" w:rsidR="005E3D45" w:rsidRPr="006825C4" w:rsidRDefault="001B31C6" w:rsidP="006825C4">
      <w:pPr>
        <w:jc w:val="center"/>
        <w:rPr>
          <w:rFonts w:ascii="ヒラギノ丸ゴ Pro W4" w:eastAsia="ヒラギノ丸ゴ Pro W4" w:hAnsi="ヒラギノ丸ゴ Pro W4"/>
          <w:sz w:val="28"/>
          <w:szCs w:val="28"/>
        </w:rPr>
      </w:pPr>
      <w:r w:rsidRPr="006825C4">
        <w:rPr>
          <w:rFonts w:ascii="ヒラギノ丸ゴ Pro W4" w:eastAsia="ヒラギノ丸ゴ Pro W4" w:hAnsi="ヒラギノ丸ゴ Pro W4" w:hint="eastAsia"/>
          <w:sz w:val="28"/>
          <w:szCs w:val="28"/>
        </w:rPr>
        <w:t>鉄欠乏性貧血</w:t>
      </w:r>
      <w:r w:rsidR="00942706" w:rsidRPr="006825C4">
        <w:rPr>
          <w:rFonts w:ascii="ヒラギノ丸ゴ Pro W4" w:eastAsia="ヒラギノ丸ゴ Pro W4" w:hAnsi="ヒラギノ丸ゴ Pro W4" w:hint="eastAsia"/>
          <w:sz w:val="28"/>
          <w:szCs w:val="28"/>
        </w:rPr>
        <w:t>の治療薬の静注鉄剤に関して</w:t>
      </w:r>
    </w:p>
    <w:p w14:paraId="2F81F83C" w14:textId="77777777" w:rsidR="00E67FFE" w:rsidRPr="006825C4" w:rsidRDefault="00E67FFE">
      <w:pPr>
        <w:rPr>
          <w:rFonts w:ascii="ヒラギノ丸ゴ Pro W4" w:eastAsia="ヒラギノ丸ゴ Pro W4" w:hAnsi="ヒラギノ丸ゴ Pro W4" w:hint="eastAsia"/>
          <w:sz w:val="22"/>
          <w:szCs w:val="22"/>
        </w:rPr>
      </w:pPr>
    </w:p>
    <w:p w14:paraId="6355F052" w14:textId="77777777" w:rsidR="001B31C6" w:rsidRPr="006825C4" w:rsidRDefault="001B31C6">
      <w:pPr>
        <w:rPr>
          <w:rFonts w:ascii="ヒラギノ丸ゴ Pro W4" w:eastAsia="ヒラギノ丸ゴ Pro W4" w:hAnsi="ヒラギノ丸ゴ Pro W4" w:hint="eastAsia"/>
          <w:sz w:val="22"/>
          <w:szCs w:val="22"/>
        </w:rPr>
      </w:pPr>
    </w:p>
    <w:p w14:paraId="32A8B08E" w14:textId="6469C1E8" w:rsidR="001B31C6" w:rsidRPr="006825C4" w:rsidRDefault="001B31C6">
      <w:pPr>
        <w:rPr>
          <w:rFonts w:ascii="ヒラギノ丸ゴ Pro W4" w:eastAsia="ヒラギノ丸ゴ Pro W4" w:hAnsi="ヒラギノ丸ゴ Pro W4" w:hint="eastAsia"/>
          <w:sz w:val="22"/>
          <w:szCs w:val="22"/>
        </w:rPr>
      </w:pPr>
      <w:r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オスラー病（遺伝性出血性毛細血管拡張症、</w:t>
      </w:r>
      <w:r w:rsidR="008D6B9B">
        <w:rPr>
          <w:rFonts w:ascii="ヒラギノ丸ゴ Pro W4" w:eastAsia="ヒラギノ丸ゴ Pro W4" w:hAnsi="ヒラギノ丸ゴ Pro W4"/>
          <w:sz w:val="22"/>
          <w:szCs w:val="22"/>
        </w:rPr>
        <w:t xml:space="preserve">hereditary hemorrhagic telangiectasia: </w:t>
      </w:r>
      <w:r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HHT）では、繰り返す鼻出血や消化管出血により慢性の</w:t>
      </w:r>
      <w:r w:rsidR="00E37A6E"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鉄欠乏性貧血</w:t>
      </w:r>
      <w:r w:rsidR="008D6B9B">
        <w:rPr>
          <w:rFonts w:ascii="ヒラギノ丸ゴ Pro W4" w:eastAsia="ヒラギノ丸ゴ Pro W4" w:hAnsi="ヒラギノ丸ゴ Pro W4" w:hint="eastAsia"/>
          <w:sz w:val="22"/>
          <w:szCs w:val="22"/>
        </w:rPr>
        <w:t>（</w:t>
      </w:r>
      <w:r w:rsidR="008D6B9B">
        <w:rPr>
          <w:rFonts w:ascii="ヒラギノ丸ゴ Pro W4" w:eastAsia="ヒラギノ丸ゴ Pro W4" w:hAnsi="ヒラギノ丸ゴ Pro W4"/>
          <w:sz w:val="22"/>
          <w:szCs w:val="22"/>
        </w:rPr>
        <w:t>iron deficiency anemia: IDA</w:t>
      </w:r>
      <w:r w:rsidR="008D6B9B">
        <w:rPr>
          <w:rFonts w:ascii="ヒラギノ丸ゴ Pro W4" w:eastAsia="ヒラギノ丸ゴ Pro W4" w:hAnsi="ヒラギノ丸ゴ Pro W4" w:hint="eastAsia"/>
          <w:sz w:val="22"/>
          <w:szCs w:val="22"/>
        </w:rPr>
        <w:t>）</w:t>
      </w:r>
      <w:r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の患者さんが多く</w:t>
      </w:r>
      <w:r w:rsidR="00942706"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お</w:t>
      </w:r>
      <w:r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られます．</w:t>
      </w:r>
      <w:r w:rsidR="00E37A6E"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鉄欠乏性貧血</w:t>
      </w:r>
      <w:r w:rsidR="00E37A6E">
        <w:rPr>
          <w:rFonts w:ascii="ヒラギノ丸ゴ Pro W4" w:eastAsia="ヒラギノ丸ゴ Pro W4" w:hAnsi="ヒラギノ丸ゴ Pro W4" w:hint="eastAsia"/>
          <w:sz w:val="22"/>
          <w:szCs w:val="22"/>
        </w:rPr>
        <w:t>の</w:t>
      </w:r>
      <w:r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治療としては、出血を減らす、無くすの</w:t>
      </w:r>
      <w:r w:rsidR="00E37A6E">
        <w:rPr>
          <w:rFonts w:ascii="ヒラギノ丸ゴ Pro W4" w:eastAsia="ヒラギノ丸ゴ Pro W4" w:hAnsi="ヒラギノ丸ゴ Pro W4" w:hint="eastAsia"/>
          <w:sz w:val="22"/>
          <w:szCs w:val="22"/>
        </w:rPr>
        <w:t>が</w:t>
      </w:r>
      <w:r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一番なのですが、</w:t>
      </w:r>
      <w:r w:rsidR="0037256B"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オスラー病</w:t>
      </w:r>
      <w:r w:rsidR="0037256B">
        <w:rPr>
          <w:rFonts w:ascii="ヒラギノ丸ゴ Pro W4" w:eastAsia="ヒラギノ丸ゴ Pro W4" w:hAnsi="ヒラギノ丸ゴ Pro W4" w:hint="eastAsia"/>
          <w:sz w:val="22"/>
          <w:szCs w:val="22"/>
        </w:rPr>
        <w:t>では</w:t>
      </w:r>
      <w:r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、困難な場合が多く、鉄剤の補給</w:t>
      </w:r>
      <w:r w:rsidR="00942706"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も</w:t>
      </w:r>
      <w:r w:rsidR="00E37A6E">
        <w:rPr>
          <w:rFonts w:ascii="ヒラギノ丸ゴ Pro W4" w:eastAsia="ヒラギノ丸ゴ Pro W4" w:hAnsi="ヒラギノ丸ゴ Pro W4" w:hint="eastAsia"/>
          <w:sz w:val="22"/>
          <w:szCs w:val="22"/>
        </w:rPr>
        <w:t>重要な</w:t>
      </w:r>
      <w:r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治療</w:t>
      </w:r>
      <w:r w:rsidR="00942706"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の一つ</w:t>
      </w:r>
      <w:r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になります．</w:t>
      </w:r>
      <w:r w:rsidR="00C46EA6">
        <w:rPr>
          <w:rFonts w:ascii="ヒラギノ丸ゴ Pro W4" w:eastAsia="ヒラギノ丸ゴ Pro W4" w:hAnsi="ヒラギノ丸ゴ Pro W4" w:hint="eastAsia"/>
          <w:sz w:val="22"/>
          <w:szCs w:val="22"/>
        </w:rPr>
        <w:t>緊急の場合は、輸血も躊躇なく行われる場合もあります．</w:t>
      </w:r>
    </w:p>
    <w:p w14:paraId="29B52018" w14:textId="77777777" w:rsidR="00C46EA6" w:rsidRPr="006825C4" w:rsidRDefault="00C46EA6">
      <w:pPr>
        <w:rPr>
          <w:rFonts w:ascii="ヒラギノ丸ゴ Pro W4" w:eastAsia="ヒラギノ丸ゴ Pro W4" w:hAnsi="ヒラギノ丸ゴ Pro W4" w:hint="eastAsia"/>
          <w:sz w:val="22"/>
          <w:szCs w:val="22"/>
        </w:rPr>
      </w:pPr>
    </w:p>
    <w:p w14:paraId="5ACA059C" w14:textId="65C78143" w:rsidR="001B31C6" w:rsidRPr="00A73822" w:rsidRDefault="001B31C6">
      <w:pPr>
        <w:rPr>
          <w:rFonts w:ascii="ヒラギノ丸ゴ Pro W4" w:eastAsia="ヒラギノ丸ゴ Pro W4" w:hAnsi="ヒラギノ丸ゴ Pro W4" w:hint="eastAsia"/>
          <w:sz w:val="22"/>
          <w:szCs w:val="22"/>
        </w:rPr>
      </w:pPr>
      <w:r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鉄剤の補給は、内服薬として経口で服用するのが原則ですが、悪心、嘔吐、食思不良などのため、経口摂取</w:t>
      </w:r>
      <w:r w:rsidR="00C46EA6">
        <w:rPr>
          <w:rFonts w:ascii="ヒラギノ丸ゴ Pro W4" w:eastAsia="ヒラギノ丸ゴ Pro W4" w:hAnsi="ヒラギノ丸ゴ Pro W4" w:hint="eastAsia"/>
          <w:sz w:val="22"/>
          <w:szCs w:val="22"/>
        </w:rPr>
        <w:t>の継続</w:t>
      </w:r>
      <w:r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が</w:t>
      </w:r>
      <w:r w:rsidR="00942706"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困難な</w:t>
      </w:r>
      <w:r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場合があり、そのような場合は、静脈注射</w:t>
      </w:r>
      <w:r w:rsidR="00C46EA6">
        <w:rPr>
          <w:rFonts w:ascii="ヒラギノ丸ゴ Pro W4" w:eastAsia="ヒラギノ丸ゴ Pro W4" w:hAnsi="ヒラギノ丸ゴ Pro W4" w:hint="eastAsia"/>
          <w:sz w:val="22"/>
          <w:szCs w:val="22"/>
        </w:rPr>
        <w:t>（静注）</w:t>
      </w:r>
      <w:r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により鉄の補給が行われます．また、</w:t>
      </w:r>
      <w:r w:rsidR="003364C5">
        <w:rPr>
          <w:rFonts w:ascii="ヒラギノ丸ゴ Pro W4" w:eastAsia="ヒラギノ丸ゴ Pro W4" w:hAnsi="ヒラギノ丸ゴ Pro W4" w:hint="eastAsia"/>
          <w:sz w:val="22"/>
          <w:szCs w:val="22"/>
        </w:rPr>
        <w:t>経口の鉄剤では</w:t>
      </w:r>
      <w:r w:rsidR="00931734">
        <w:rPr>
          <w:rFonts w:ascii="ヒラギノ丸ゴ Pro W4" w:eastAsia="ヒラギノ丸ゴ Pro W4" w:hAnsi="ヒラギノ丸ゴ Pro W4" w:hint="eastAsia"/>
          <w:sz w:val="22"/>
          <w:szCs w:val="22"/>
        </w:rPr>
        <w:t>鉄の損失が大きく、追いつかない場合や</w:t>
      </w:r>
      <w:r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高度の貧血のため、急速に鉄の投与が必要な場合も、静脈投与が選択されます．</w:t>
      </w:r>
      <w:r w:rsidR="007804AA"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ちなみに、比較的</w:t>
      </w:r>
      <w:r w:rsidR="00E37A6E">
        <w:rPr>
          <w:rFonts w:ascii="ヒラギノ丸ゴ Pro W4" w:eastAsia="ヒラギノ丸ゴ Pro W4" w:hAnsi="ヒラギノ丸ゴ Pro W4" w:hint="eastAsia"/>
          <w:sz w:val="22"/>
          <w:szCs w:val="22"/>
        </w:rPr>
        <w:t>、</w:t>
      </w:r>
      <w:r w:rsidR="007804AA"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消化器症状の少ない経口</w:t>
      </w:r>
      <w:r w:rsidR="00C46EA6">
        <w:rPr>
          <w:rFonts w:ascii="ヒラギノ丸ゴ Pro W4" w:eastAsia="ヒラギノ丸ゴ Pro W4" w:hAnsi="ヒラギノ丸ゴ Pro W4" w:hint="eastAsia"/>
          <w:sz w:val="22"/>
          <w:szCs w:val="22"/>
        </w:rPr>
        <w:t>の</w:t>
      </w:r>
      <w:r w:rsidR="007804AA"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鉄剤としては、リオナ</w:t>
      </w:r>
      <w:r w:rsidR="003563FE">
        <w:rPr>
          <w:rFonts w:ascii="ヒラギノ丸ゴ Pro W4" w:eastAsia="ヒラギノ丸ゴ Pro W4" w:hAnsi="ヒラギノ丸ゴ Pro W4" w:hint="eastAsia"/>
          <w:sz w:val="22"/>
          <w:szCs w:val="22"/>
        </w:rPr>
        <w:t>®</w:t>
      </w:r>
      <w:r w:rsidR="007804AA"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（</w:t>
      </w:r>
      <w:r w:rsidR="007804AA" w:rsidRPr="006825C4">
        <w:rPr>
          <w:rFonts w:ascii="ヒラギノ丸ゴ Pro W4" w:eastAsia="ヒラギノ丸ゴ Pro W4" w:hAnsi="ヒラギノ丸ゴ Pro W4"/>
          <w:color w:val="474747"/>
          <w:sz w:val="22"/>
          <w:szCs w:val="22"/>
          <w:shd w:val="clear" w:color="auto" w:fill="FFFFFF"/>
        </w:rPr>
        <w:t>クエン酸第二鉄水和物</w:t>
      </w:r>
      <w:r w:rsidR="007804AA" w:rsidRPr="006825C4">
        <w:rPr>
          <w:rFonts w:ascii="ヒラギノ丸ゴ Pro W4" w:eastAsia="ヒラギノ丸ゴ Pro W4" w:hAnsi="ヒラギノ丸ゴ Pro W4" w:hint="eastAsia"/>
          <w:color w:val="474747"/>
          <w:sz w:val="22"/>
          <w:szCs w:val="22"/>
          <w:shd w:val="clear" w:color="auto" w:fill="FFFFFF"/>
        </w:rPr>
        <w:t>、</w:t>
      </w:r>
      <w:r w:rsidR="007804AA" w:rsidRPr="006825C4">
        <w:rPr>
          <w:rFonts w:ascii="ヒラギノ丸ゴ Pro W4" w:eastAsia="ヒラギノ丸ゴ Pro W4" w:hAnsi="ヒラギノ丸ゴ Pro W4"/>
          <w:color w:val="474747"/>
          <w:sz w:val="22"/>
          <w:szCs w:val="22"/>
          <w:shd w:val="clear" w:color="auto" w:fill="FFFFFF"/>
        </w:rPr>
        <w:t>鳥居薬品</w:t>
      </w:r>
      <w:r w:rsidR="007804AA"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）があり</w:t>
      </w:r>
      <w:r w:rsidR="003364C5">
        <w:rPr>
          <w:rFonts w:ascii="ヒラギノ丸ゴ Pro W4" w:eastAsia="ヒラギノ丸ゴ Pro W4" w:hAnsi="ヒラギノ丸ゴ Pro W4" w:hint="eastAsia"/>
          <w:sz w:val="22"/>
          <w:szCs w:val="22"/>
        </w:rPr>
        <w:t>、</w:t>
      </w:r>
      <w:r w:rsidR="003364C5">
        <w:rPr>
          <w:rFonts w:ascii="ヒラギノ丸ゴ Pro W4" w:eastAsia="ヒラギノ丸ゴ Pro W4" w:hAnsi="ヒラギノ丸ゴ Pro W4"/>
          <w:sz w:val="22"/>
          <w:szCs w:val="22"/>
        </w:rPr>
        <w:t>2021</w:t>
      </w:r>
      <w:r w:rsidR="003364C5">
        <w:rPr>
          <w:rFonts w:ascii="ヒラギノ丸ゴ Pro W4" w:eastAsia="ヒラギノ丸ゴ Pro W4" w:hAnsi="ヒラギノ丸ゴ Pro W4" w:hint="eastAsia"/>
          <w:sz w:val="22"/>
          <w:szCs w:val="22"/>
        </w:rPr>
        <w:t>年３月から</w:t>
      </w:r>
      <w:r w:rsidR="00CB2B65"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鉄欠乏性貧血</w:t>
      </w:r>
      <w:r w:rsidR="00CB2B65">
        <w:rPr>
          <w:rFonts w:ascii="ヒラギノ丸ゴ Pro W4" w:eastAsia="ヒラギノ丸ゴ Pro W4" w:hAnsi="ヒラギノ丸ゴ Pro W4" w:hint="eastAsia"/>
          <w:sz w:val="22"/>
          <w:szCs w:val="22"/>
        </w:rPr>
        <w:t>に対しても</w:t>
      </w:r>
      <w:r w:rsidR="003364C5">
        <w:rPr>
          <w:rFonts w:ascii="ヒラギノ丸ゴ Pro W4" w:eastAsia="ヒラギノ丸ゴ Pro W4" w:hAnsi="ヒラギノ丸ゴ Pro W4" w:hint="eastAsia"/>
          <w:sz w:val="22"/>
          <w:szCs w:val="22"/>
        </w:rPr>
        <w:t>適応になっています</w:t>
      </w:r>
      <w:r w:rsidR="007804AA"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．</w:t>
      </w:r>
    </w:p>
    <w:p w14:paraId="37AFF733" w14:textId="77777777" w:rsidR="00C46EA6" w:rsidRPr="006825C4" w:rsidRDefault="00C46EA6">
      <w:pPr>
        <w:rPr>
          <w:rFonts w:ascii="ヒラギノ丸ゴ Pro W4" w:eastAsia="ヒラギノ丸ゴ Pro W4" w:hAnsi="ヒラギノ丸ゴ Pro W4" w:hint="eastAsia"/>
          <w:sz w:val="22"/>
          <w:szCs w:val="22"/>
        </w:rPr>
      </w:pPr>
    </w:p>
    <w:p w14:paraId="0214A82E" w14:textId="4A12FDA4" w:rsidR="001B31C6" w:rsidRDefault="001B31C6">
      <w:pPr>
        <w:rPr>
          <w:rFonts w:ascii="ヒラギノ丸ゴ Pro W4" w:eastAsia="ヒラギノ丸ゴ Pro W4" w:hAnsi="ヒラギノ丸ゴ Pro W4"/>
          <w:sz w:val="22"/>
          <w:szCs w:val="22"/>
        </w:rPr>
      </w:pPr>
      <w:r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現在、投与可能な静注可能な薬剤は、3種類あります</w:t>
      </w:r>
      <w:r w:rsidR="00C46EA6">
        <w:rPr>
          <w:rFonts w:ascii="ヒラギノ丸ゴ Pro W4" w:eastAsia="ヒラギノ丸ゴ Pro W4" w:hAnsi="ヒラギノ丸ゴ Pro W4" w:hint="eastAsia"/>
          <w:sz w:val="22"/>
          <w:szCs w:val="22"/>
        </w:rPr>
        <w:t>．</w:t>
      </w:r>
      <w:r w:rsidR="009817CF" w:rsidRPr="006825C4">
        <w:rPr>
          <w:rFonts w:ascii="ヒラギノ丸ゴ Pro W4" w:eastAsia="ヒラギノ丸ゴ Pro W4" w:hAnsi="ヒラギノ丸ゴ Pro W4"/>
          <w:color w:val="474747"/>
          <w:sz w:val="22"/>
          <w:szCs w:val="22"/>
          <w:shd w:val="clear" w:color="auto" w:fill="FFFFFF"/>
        </w:rPr>
        <w:t>含糖酸化鉄（フェジン</w:t>
      </w:r>
      <w:r w:rsidR="003563FE">
        <w:rPr>
          <w:rFonts w:ascii="ヒラギノ丸ゴ Pro W4" w:eastAsia="ヒラギノ丸ゴ Pro W4" w:hAnsi="ヒラギノ丸ゴ Pro W4" w:hint="eastAsia"/>
          <w:sz w:val="22"/>
          <w:szCs w:val="22"/>
        </w:rPr>
        <w:t>®</w:t>
      </w:r>
      <w:r w:rsidR="009817CF" w:rsidRPr="006825C4">
        <w:rPr>
          <w:rFonts w:ascii="ヒラギノ丸ゴ Pro W4" w:eastAsia="ヒラギノ丸ゴ Pro W4" w:hAnsi="ヒラギノ丸ゴ Pro W4"/>
          <w:color w:val="474747"/>
          <w:sz w:val="22"/>
          <w:szCs w:val="22"/>
          <w:shd w:val="clear" w:color="auto" w:fill="FFFFFF"/>
        </w:rPr>
        <w:t>）、カルボキシマルトース第二鉄（フェインジェクト</w:t>
      </w:r>
      <w:r w:rsidR="003563FE">
        <w:rPr>
          <w:rFonts w:ascii="ヒラギノ丸ゴ Pro W4" w:eastAsia="ヒラギノ丸ゴ Pro W4" w:hAnsi="ヒラギノ丸ゴ Pro W4" w:hint="eastAsia"/>
          <w:sz w:val="22"/>
          <w:szCs w:val="22"/>
        </w:rPr>
        <w:t>®</w:t>
      </w:r>
      <w:r w:rsidR="009817CF" w:rsidRPr="006825C4">
        <w:rPr>
          <w:rFonts w:ascii="ヒラギノ丸ゴ Pro W4" w:eastAsia="ヒラギノ丸ゴ Pro W4" w:hAnsi="ヒラギノ丸ゴ Pro W4"/>
          <w:color w:val="474747"/>
          <w:sz w:val="22"/>
          <w:szCs w:val="22"/>
          <w:shd w:val="clear" w:color="auto" w:fill="FFFFFF"/>
        </w:rPr>
        <w:t>）、デルイソマルトース第二鉄（モノヴァー</w:t>
      </w:r>
      <w:r w:rsidR="003563FE">
        <w:rPr>
          <w:rFonts w:ascii="ヒラギノ丸ゴ Pro W4" w:eastAsia="ヒラギノ丸ゴ Pro W4" w:hAnsi="ヒラギノ丸ゴ Pro W4" w:hint="eastAsia"/>
          <w:sz w:val="22"/>
          <w:szCs w:val="22"/>
        </w:rPr>
        <w:t>®</w:t>
      </w:r>
      <w:r w:rsidR="009817CF" w:rsidRPr="006825C4">
        <w:rPr>
          <w:rFonts w:ascii="ヒラギノ丸ゴ Pro W4" w:eastAsia="ヒラギノ丸ゴ Pro W4" w:hAnsi="ヒラギノ丸ゴ Pro W4"/>
          <w:color w:val="474747"/>
          <w:sz w:val="22"/>
          <w:szCs w:val="22"/>
          <w:shd w:val="clear" w:color="auto" w:fill="FFFFFF"/>
        </w:rPr>
        <w:t>）</w:t>
      </w:r>
      <w:r w:rsidR="00C46EA6">
        <w:rPr>
          <w:rFonts w:ascii="ヒラギノ丸ゴ Pro W4" w:eastAsia="ヒラギノ丸ゴ Pro W4" w:hAnsi="ヒラギノ丸ゴ Pro W4" w:hint="eastAsia"/>
          <w:color w:val="474747"/>
          <w:sz w:val="22"/>
          <w:szCs w:val="22"/>
          <w:shd w:val="clear" w:color="auto" w:fill="FFFFFF"/>
        </w:rPr>
        <w:t>で</w:t>
      </w:r>
      <w:r w:rsidR="00692AFF">
        <w:rPr>
          <w:rFonts w:ascii="ヒラギノ丸ゴ Pro W4" w:eastAsia="ヒラギノ丸ゴ Pro W4" w:hAnsi="ヒラギノ丸ゴ Pro W4" w:hint="eastAsia"/>
          <w:color w:val="474747"/>
          <w:sz w:val="22"/>
          <w:szCs w:val="22"/>
          <w:shd w:val="clear" w:color="auto" w:fill="FFFFFF"/>
        </w:rPr>
        <w:t>、</w:t>
      </w:r>
      <w:r w:rsidR="00575A71"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モノヴァー</w:t>
      </w:r>
      <w:r w:rsidR="00575A71">
        <w:rPr>
          <w:rFonts w:ascii="ヒラギノ丸ゴ Pro W4" w:eastAsia="ヒラギノ丸ゴ Pro W4" w:hAnsi="ヒラギノ丸ゴ Pro W4" w:hint="eastAsia"/>
          <w:sz w:val="22"/>
          <w:szCs w:val="22"/>
        </w:rPr>
        <w:t>®</w:t>
      </w:r>
      <w:r w:rsidR="00575A71">
        <w:rPr>
          <w:rFonts w:ascii="ヒラギノ丸ゴ Pro W4" w:eastAsia="ヒラギノ丸ゴ Pro W4" w:hAnsi="ヒラギノ丸ゴ Pro W4" w:hint="eastAsia"/>
          <w:sz w:val="22"/>
          <w:szCs w:val="22"/>
        </w:rPr>
        <w:t>は、</w:t>
      </w:r>
      <w:r w:rsidR="00692AFF">
        <w:rPr>
          <w:rFonts w:ascii="ヒラギノ丸ゴ Pro W4" w:eastAsia="ヒラギノ丸ゴ Pro W4" w:hAnsi="ヒラギノ丸ゴ Pro W4"/>
          <w:sz w:val="22"/>
          <w:szCs w:val="22"/>
        </w:rPr>
        <w:t>2022</w:t>
      </w:r>
      <w:r w:rsidR="00692AFF">
        <w:rPr>
          <w:rFonts w:ascii="ヒラギノ丸ゴ Pro W4" w:eastAsia="ヒラギノ丸ゴ Pro W4" w:hAnsi="ヒラギノ丸ゴ Pro W4" w:hint="eastAsia"/>
          <w:sz w:val="22"/>
          <w:szCs w:val="22"/>
        </w:rPr>
        <w:t>年３月</w:t>
      </w:r>
      <w:r w:rsidR="00692AFF">
        <w:rPr>
          <w:rFonts w:ascii="ヒラギノ丸ゴ Pro W4" w:eastAsia="ヒラギノ丸ゴ Pro W4" w:hAnsi="ヒラギノ丸ゴ Pro W4"/>
          <w:sz w:val="22"/>
          <w:szCs w:val="22"/>
        </w:rPr>
        <w:t>28</w:t>
      </w:r>
      <w:r w:rsidR="00692AFF">
        <w:rPr>
          <w:rFonts w:ascii="ヒラギノ丸ゴ Pro W4" w:eastAsia="ヒラギノ丸ゴ Pro W4" w:hAnsi="ヒラギノ丸ゴ Pro W4" w:hint="eastAsia"/>
          <w:sz w:val="22"/>
          <w:szCs w:val="22"/>
        </w:rPr>
        <w:t>日に認可されています</w:t>
      </w:r>
      <w:r w:rsidR="00692AFF"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．</w:t>
      </w:r>
      <w:r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どの薬剤</w:t>
      </w:r>
      <w:r w:rsidR="009817CF"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も副作用が出る</w:t>
      </w:r>
      <w:r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可能性がありますが、中でも低リン酸血症は重篤な合併症であ</w:t>
      </w:r>
      <w:r w:rsidR="009817CF"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り</w:t>
      </w:r>
      <w:r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、骨軟化症にもつながります．</w:t>
      </w:r>
    </w:p>
    <w:p w14:paraId="228FE252" w14:textId="77777777" w:rsidR="00532B80" w:rsidRPr="005041C0" w:rsidRDefault="00532B80">
      <w:pPr>
        <w:rPr>
          <w:rFonts w:ascii="ヒラギノ丸ゴ Pro W4" w:eastAsia="ヒラギノ丸ゴ Pro W4" w:hAnsi="ヒラギノ丸ゴ Pro W4" w:hint="eastAsia"/>
          <w:sz w:val="22"/>
          <w:szCs w:val="22"/>
        </w:rPr>
      </w:pPr>
    </w:p>
    <w:p w14:paraId="7326A9EE" w14:textId="5CFC5855" w:rsidR="001B31C6" w:rsidRPr="00A73822" w:rsidRDefault="005041C0">
      <w:pPr>
        <w:rPr>
          <w:rFonts w:ascii="ヒラギノ丸ゴ Pro W4" w:eastAsia="ヒラギノ丸ゴ Pro W4" w:hAnsi="ヒラギノ丸ゴ Pro W4" w:hint="eastAsia"/>
          <w:sz w:val="22"/>
          <w:szCs w:val="22"/>
        </w:rPr>
      </w:pPr>
      <w:r w:rsidRPr="005041C0">
        <w:rPr>
          <w:rFonts w:ascii="ヒラギノ丸ゴ Pro W4" w:eastAsia="ヒラギノ丸ゴ Pro W4" w:hAnsi="ヒラギノ丸ゴ Pro W4"/>
          <w:color w:val="001D35"/>
          <w:spacing w:val="14"/>
          <w:sz w:val="22"/>
          <w:szCs w:val="22"/>
        </w:rPr>
        <w:t>低リン酸血症とは、血清リン濃度が正常値（通常2.5mg/dL以上）を下回る状態</w:t>
      </w:r>
      <w:r>
        <w:rPr>
          <w:rFonts w:ascii="ヒラギノ丸ゴ Pro W4" w:eastAsia="ヒラギノ丸ゴ Pro W4" w:hAnsi="ヒラギノ丸ゴ Pro W4" w:hint="eastAsia"/>
          <w:color w:val="001D35"/>
          <w:spacing w:val="14"/>
          <w:sz w:val="22"/>
          <w:szCs w:val="22"/>
        </w:rPr>
        <w:t>です．</w:t>
      </w:r>
      <w:r w:rsidRPr="005041C0">
        <w:rPr>
          <w:rFonts w:ascii="ヒラギノ丸ゴ Pro W4" w:eastAsia="ヒラギノ丸ゴ Pro W4" w:hAnsi="ヒラギノ丸ゴ Pro W4"/>
          <w:color w:val="001D35"/>
          <w:spacing w:val="14"/>
          <w:sz w:val="22"/>
          <w:szCs w:val="22"/>
        </w:rPr>
        <w:t>症状は、筋力低下、呼吸不全、心不全などが</w:t>
      </w:r>
      <w:r>
        <w:rPr>
          <w:rFonts w:ascii="ヒラギノ丸ゴ Pro W4" w:eastAsia="ヒラギノ丸ゴ Pro W4" w:hAnsi="ヒラギノ丸ゴ Pro W4" w:hint="eastAsia"/>
          <w:color w:val="001D35"/>
          <w:spacing w:val="14"/>
          <w:sz w:val="22"/>
          <w:szCs w:val="22"/>
        </w:rPr>
        <w:t>あり</w:t>
      </w:r>
      <w:r w:rsidRPr="005041C0">
        <w:rPr>
          <w:rFonts w:ascii="ヒラギノ丸ゴ Pro W4" w:eastAsia="ヒラギノ丸ゴ Pro W4" w:hAnsi="ヒラギノ丸ゴ Pro W4"/>
          <w:color w:val="001D35"/>
          <w:spacing w:val="14"/>
          <w:sz w:val="22"/>
          <w:szCs w:val="22"/>
        </w:rPr>
        <w:t>、重症化すると痙攣や昏睡に至る可能性もあります</w:t>
      </w:r>
      <w:r>
        <w:rPr>
          <w:rFonts w:ascii="ヒラギノ丸ゴ Pro W4" w:eastAsia="ヒラギノ丸ゴ Pro W4" w:hAnsi="ヒラギノ丸ゴ Pro W4" w:hint="eastAsia"/>
          <w:color w:val="001D35"/>
          <w:spacing w:val="14"/>
          <w:sz w:val="22"/>
          <w:szCs w:val="22"/>
        </w:rPr>
        <w:t>．</w:t>
      </w:r>
    </w:p>
    <w:p w14:paraId="694E6B1A" w14:textId="77777777" w:rsidR="00C46EA6" w:rsidRPr="006825C4" w:rsidRDefault="00C46EA6">
      <w:pPr>
        <w:rPr>
          <w:rFonts w:ascii="ヒラギノ丸ゴ Pro W4" w:eastAsia="ヒラギノ丸ゴ Pro W4" w:hAnsi="ヒラギノ丸ゴ Pro W4" w:hint="eastAsia"/>
          <w:sz w:val="22"/>
          <w:szCs w:val="22"/>
        </w:rPr>
      </w:pPr>
    </w:p>
    <w:p w14:paraId="36946A44" w14:textId="5599531F" w:rsidR="009045AD" w:rsidRPr="00575A71" w:rsidRDefault="00C46EA6">
      <w:pPr>
        <w:rPr>
          <w:rFonts w:ascii="ヒラギノ丸ゴ Pro W4" w:eastAsia="ヒラギノ丸ゴ Pro W4" w:hAnsi="ヒラギノ丸ゴ Pro W4"/>
          <w:sz w:val="22"/>
          <w:szCs w:val="22"/>
        </w:rPr>
      </w:pPr>
      <w:r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3種類</w:t>
      </w:r>
      <w:r>
        <w:rPr>
          <w:rFonts w:ascii="ヒラギノ丸ゴ Pro W4" w:eastAsia="ヒラギノ丸ゴ Pro W4" w:hAnsi="ヒラギノ丸ゴ Pro W4" w:hint="eastAsia"/>
          <w:sz w:val="22"/>
          <w:szCs w:val="22"/>
        </w:rPr>
        <w:t>の静注鉄剤の中</w:t>
      </w:r>
      <w:r w:rsidR="001B31C6"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で、最も</w:t>
      </w:r>
      <w:r w:rsidR="001B31C6"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低リン酸血症</w:t>
      </w:r>
      <w:r w:rsidR="001B31C6"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の</w:t>
      </w:r>
      <w:r>
        <w:rPr>
          <w:rFonts w:ascii="ヒラギノ丸ゴ Pro W4" w:eastAsia="ヒラギノ丸ゴ Pro W4" w:hAnsi="ヒラギノ丸ゴ Pro W4" w:hint="eastAsia"/>
          <w:sz w:val="22"/>
          <w:szCs w:val="22"/>
        </w:rPr>
        <w:t>合併症の</w:t>
      </w:r>
      <w:r w:rsidR="001B31C6"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可能性が低く、また短期間の少ない回数で必要量の鉄の投与が可能な鉄剤が、</w:t>
      </w:r>
      <w:r w:rsidR="00942706"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モノヴァー</w:t>
      </w:r>
      <w:r w:rsidR="003563FE">
        <w:rPr>
          <w:rFonts w:ascii="ヒラギノ丸ゴ Pro W4" w:eastAsia="ヒラギノ丸ゴ Pro W4" w:hAnsi="ヒラギノ丸ゴ Pro W4" w:hint="eastAsia"/>
          <w:sz w:val="22"/>
          <w:szCs w:val="22"/>
        </w:rPr>
        <w:t>®</w:t>
      </w:r>
      <w:r w:rsidR="00942706"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（日本新薬）です</w:t>
      </w:r>
      <w:r w:rsidR="00942706" w:rsidRPr="007D4620">
        <w:rPr>
          <w:rFonts w:ascii="ヒラギノ丸ゴ Pro W4" w:eastAsia="ヒラギノ丸ゴ Pro W4" w:hAnsi="ヒラギノ丸ゴ Pro W4" w:hint="eastAsia"/>
          <w:sz w:val="22"/>
          <w:szCs w:val="22"/>
        </w:rPr>
        <w:t>．</w:t>
      </w:r>
      <w:r w:rsidR="00692AFF" w:rsidRPr="00A73822">
        <w:rPr>
          <w:rFonts w:ascii="ヒラギノ丸ゴ Pro W4" w:eastAsia="ヒラギノ丸ゴ Pro W4" w:hAnsi="ヒラギノ丸ゴ Pro W4" w:hint="eastAsia"/>
          <w:sz w:val="22"/>
          <w:szCs w:val="22"/>
        </w:rPr>
        <w:t xml:space="preserve"> </w:t>
      </w:r>
      <w:r w:rsidR="009045AD" w:rsidRPr="007D4620">
        <w:rPr>
          <w:rFonts w:ascii="ヒラギノ丸ゴ Pro W4" w:eastAsia="ヒラギノ丸ゴ Pro W4" w:hAnsi="ヒラギノ丸ゴ Pro W4" w:hint="eastAsia"/>
          <w:sz w:val="22"/>
          <w:szCs w:val="22"/>
        </w:rPr>
        <w:t>ただ、</w:t>
      </w:r>
      <w:r w:rsidR="009045AD" w:rsidRPr="007D4620">
        <w:rPr>
          <w:rFonts w:ascii="ヒラギノ丸ゴ Pro W4" w:eastAsia="ヒラギノ丸ゴ Pro W4" w:hAnsi="ヒラギノ丸ゴ Pro W4" w:hint="eastAsia"/>
          <w:color w:val="333333"/>
          <w:sz w:val="22"/>
          <w:szCs w:val="22"/>
          <w:shd w:val="clear" w:color="auto" w:fill="FFFFFF"/>
        </w:rPr>
        <w:t>重大な副作用としてショックやアナフィラキシー</w:t>
      </w:r>
      <w:r w:rsidR="009045AD" w:rsidRPr="007D4620">
        <w:rPr>
          <w:rFonts w:ascii="ヒラギノ丸ゴ Pro W4" w:eastAsia="ヒラギノ丸ゴ Pro W4" w:hAnsi="ヒラギノ丸ゴ Pro W4" w:hint="eastAsia"/>
          <w:color w:val="333333"/>
          <w:sz w:val="22"/>
          <w:szCs w:val="22"/>
          <w:shd w:val="clear" w:color="auto" w:fill="FFFFFF"/>
        </w:rPr>
        <w:t>の</w:t>
      </w:r>
      <w:r w:rsidR="009045AD" w:rsidRPr="007D4620">
        <w:rPr>
          <w:rFonts w:ascii="ヒラギノ丸ゴ Pro W4" w:eastAsia="ヒラギノ丸ゴ Pro W4" w:hAnsi="ヒラギノ丸ゴ Pro W4" w:hint="eastAsia"/>
          <w:color w:val="333333"/>
          <w:sz w:val="22"/>
          <w:szCs w:val="22"/>
          <w:shd w:val="clear" w:color="auto" w:fill="FFFFFF"/>
        </w:rPr>
        <w:t>報告</w:t>
      </w:r>
      <w:r w:rsidR="009045AD" w:rsidRPr="007D4620">
        <w:rPr>
          <w:rFonts w:ascii="ヒラギノ丸ゴ Pro W4" w:eastAsia="ヒラギノ丸ゴ Pro W4" w:hAnsi="ヒラギノ丸ゴ Pro W4" w:hint="eastAsia"/>
          <w:color w:val="333333"/>
          <w:sz w:val="22"/>
          <w:szCs w:val="22"/>
          <w:shd w:val="clear" w:color="auto" w:fill="FFFFFF"/>
        </w:rPr>
        <w:t>もあります．</w:t>
      </w:r>
    </w:p>
    <w:p w14:paraId="405D4214" w14:textId="77777777" w:rsidR="00697E45" w:rsidRPr="00A73822" w:rsidRDefault="00697E45">
      <w:pPr>
        <w:rPr>
          <w:rFonts w:ascii="ヒラギノ丸ゴ Pro W4" w:eastAsia="ヒラギノ丸ゴ Pro W4" w:hAnsi="ヒラギノ丸ゴ Pro W4" w:hint="eastAsia"/>
          <w:color w:val="333333"/>
          <w:sz w:val="22"/>
          <w:szCs w:val="22"/>
          <w:shd w:val="clear" w:color="auto" w:fill="FFFFFF"/>
        </w:rPr>
      </w:pPr>
    </w:p>
    <w:p w14:paraId="2B9575CB" w14:textId="76169E3B" w:rsidR="006825C4" w:rsidRPr="006825C4" w:rsidRDefault="00F76F4F">
      <w:pPr>
        <w:rPr>
          <w:rFonts w:ascii="ヒラギノ丸ゴ Pro W4" w:eastAsia="ヒラギノ丸ゴ Pro W4" w:hAnsi="ヒラギノ丸ゴ Pro W4" w:hint="eastAsia"/>
          <w:sz w:val="22"/>
          <w:szCs w:val="22"/>
        </w:rPr>
      </w:pPr>
      <w:r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静注可能な</w:t>
      </w:r>
      <w:r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鉄</w:t>
      </w:r>
      <w:r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剤</w:t>
      </w:r>
      <w:r w:rsidR="00942706"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に</w:t>
      </w:r>
      <w:r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よる</w:t>
      </w:r>
      <w:r w:rsidR="00942706"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低リン酸血症</w:t>
      </w:r>
      <w:r w:rsidR="00942706"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の合併症は重篤で、静注鉄剤の投与が</w:t>
      </w:r>
      <w:r w:rsidR="009045AD">
        <w:rPr>
          <w:rFonts w:ascii="ヒラギノ丸ゴ Pro W4" w:eastAsia="ヒラギノ丸ゴ Pro W4" w:hAnsi="ヒラギノ丸ゴ Pro W4" w:hint="eastAsia"/>
          <w:sz w:val="22"/>
          <w:szCs w:val="22"/>
        </w:rPr>
        <w:t>頻回に</w:t>
      </w:r>
      <w:r w:rsidR="00942706"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必要になる可能性の高いオスラー病の患者さん</w:t>
      </w:r>
      <w:r w:rsidR="00FF71F8"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に</w:t>
      </w:r>
      <w:r w:rsidR="00942706"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は、</w:t>
      </w:r>
      <w:r w:rsidR="009045AD">
        <w:rPr>
          <w:rFonts w:ascii="ヒラギノ丸ゴ Pro W4" w:eastAsia="ヒラギノ丸ゴ Pro W4" w:hAnsi="ヒラギノ丸ゴ Pro W4" w:hint="eastAsia"/>
          <w:sz w:val="22"/>
          <w:szCs w:val="22"/>
        </w:rPr>
        <w:t>私は</w:t>
      </w:r>
      <w:r w:rsidR="00942706"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モノヴァー</w:t>
      </w:r>
      <w:r w:rsidR="003563FE">
        <w:rPr>
          <w:rFonts w:ascii="ヒラギノ丸ゴ Pro W4" w:eastAsia="ヒラギノ丸ゴ Pro W4" w:hAnsi="ヒラギノ丸ゴ Pro W4" w:hint="eastAsia"/>
          <w:sz w:val="22"/>
          <w:szCs w:val="22"/>
        </w:rPr>
        <w:t>®</w:t>
      </w:r>
      <w:r w:rsidR="00942706"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の投与をお勧めします．</w:t>
      </w:r>
    </w:p>
    <w:p w14:paraId="482F6950" w14:textId="77777777" w:rsidR="00942706" w:rsidRDefault="00942706" w:rsidP="004A629E">
      <w:pPr>
        <w:ind w:right="110"/>
        <w:jc w:val="right"/>
        <w:rPr>
          <w:rFonts w:ascii="ヒラギノ丸ゴ Pro W4" w:eastAsia="ヒラギノ丸ゴ Pro W4" w:hAnsi="ヒラギノ丸ゴ Pro W4" w:hint="eastAsia"/>
          <w:sz w:val="22"/>
          <w:szCs w:val="22"/>
        </w:rPr>
      </w:pPr>
    </w:p>
    <w:p w14:paraId="56AA9616" w14:textId="77777777" w:rsidR="00C46EA6" w:rsidRPr="006825C4" w:rsidRDefault="00C46EA6" w:rsidP="004119A1">
      <w:pPr>
        <w:ind w:right="330"/>
        <w:jc w:val="right"/>
        <w:rPr>
          <w:rFonts w:ascii="ヒラギノ丸ゴ Pro W4" w:eastAsia="ヒラギノ丸ゴ Pro W4" w:hAnsi="ヒラギノ丸ゴ Pro W4"/>
          <w:sz w:val="22"/>
          <w:szCs w:val="22"/>
        </w:rPr>
      </w:pPr>
    </w:p>
    <w:p w14:paraId="11B37518" w14:textId="77777777" w:rsidR="006825C4" w:rsidRDefault="00942706" w:rsidP="006825C4">
      <w:pPr>
        <w:jc w:val="right"/>
        <w:rPr>
          <w:rFonts w:ascii="ヒラギノ丸ゴ Pro W4" w:eastAsia="ヒラギノ丸ゴ Pro W4" w:hAnsi="ヒラギノ丸ゴ Pro W4"/>
          <w:sz w:val="22"/>
          <w:szCs w:val="22"/>
        </w:rPr>
      </w:pPr>
      <w:r w:rsidRPr="006825C4">
        <w:rPr>
          <w:rFonts w:ascii="ヒラギノ丸ゴ Pro W4" w:eastAsia="ヒラギノ丸ゴ Pro W4" w:hAnsi="ヒラギノ丸ゴ Pro W4" w:hint="eastAsia"/>
          <w:sz w:val="22"/>
          <w:szCs w:val="22"/>
        </w:rPr>
        <w:t xml:space="preserve">2025/4/19 　</w:t>
      </w:r>
    </w:p>
    <w:p w14:paraId="581790B7" w14:textId="77777777" w:rsidR="008E1736" w:rsidRDefault="008E1736" w:rsidP="006825C4">
      <w:pPr>
        <w:jc w:val="right"/>
        <w:rPr>
          <w:rFonts w:ascii="ヒラギノ丸ゴ Pro W4" w:eastAsia="ヒラギノ丸ゴ Pro W4" w:hAnsi="ヒラギノ丸ゴ Pro W4" w:hint="eastAsia"/>
          <w:sz w:val="22"/>
          <w:szCs w:val="22"/>
        </w:rPr>
      </w:pPr>
    </w:p>
    <w:p w14:paraId="2AEE05E9" w14:textId="1CBDD934" w:rsidR="00942706" w:rsidRPr="006825C4" w:rsidRDefault="00942706" w:rsidP="002B3703">
      <w:pPr>
        <w:jc w:val="right"/>
        <w:rPr>
          <w:rFonts w:ascii="ヒラギノ丸ゴ Pro W4" w:eastAsia="ヒラギノ丸ゴ Pro W4" w:hAnsi="ヒラギノ丸ゴ Pro W4" w:hint="eastAsia"/>
          <w:sz w:val="22"/>
          <w:szCs w:val="22"/>
        </w:rPr>
      </w:pPr>
      <w:r w:rsidRPr="006825C4">
        <w:rPr>
          <w:rFonts w:ascii="ヒラギノ丸ゴ Pro W4" w:eastAsia="ヒラギノ丸ゴ Pro W4" w:hAnsi="ヒラギノ丸ゴ Pro W4" w:hint="eastAsia"/>
          <w:sz w:val="22"/>
          <w:szCs w:val="22"/>
        </w:rPr>
        <w:t>大阪市立総合医療センター　脳神経外科　小宮山雅樹</w:t>
      </w:r>
    </w:p>
    <w:sectPr w:rsidR="00942706" w:rsidRPr="006825C4" w:rsidSect="00D27810">
      <w:pgSz w:w="11900" w:h="16840"/>
      <w:pgMar w:top="1985" w:right="1701" w:bottom="1701" w:left="1701" w:header="709" w:footer="851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ヒラギノ丸ゴ Pro W4">
    <w:altName w:val="Yu Gothic"/>
    <w:panose1 w:val="020F0400000000000000"/>
    <w:charset w:val="80"/>
    <w:family w:val="roman"/>
    <w:pitch w:val="default"/>
    <w:sig w:usb0="E00002FF" w:usb1="7AC7FFFF" w:usb2="00000012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C6"/>
    <w:rsid w:val="001B31C6"/>
    <w:rsid w:val="002B3703"/>
    <w:rsid w:val="003364C5"/>
    <w:rsid w:val="003563FE"/>
    <w:rsid w:val="0037256B"/>
    <w:rsid w:val="004119A1"/>
    <w:rsid w:val="004A629E"/>
    <w:rsid w:val="004F7573"/>
    <w:rsid w:val="005041C0"/>
    <w:rsid w:val="00532B80"/>
    <w:rsid w:val="00575A71"/>
    <w:rsid w:val="005E3D45"/>
    <w:rsid w:val="006825C4"/>
    <w:rsid w:val="00692AFF"/>
    <w:rsid w:val="00697E45"/>
    <w:rsid w:val="00714886"/>
    <w:rsid w:val="007804AA"/>
    <w:rsid w:val="007D4620"/>
    <w:rsid w:val="00817ED1"/>
    <w:rsid w:val="008C2E31"/>
    <w:rsid w:val="008D3B7B"/>
    <w:rsid w:val="008D6B9B"/>
    <w:rsid w:val="008E1736"/>
    <w:rsid w:val="009045AD"/>
    <w:rsid w:val="00931734"/>
    <w:rsid w:val="00942706"/>
    <w:rsid w:val="009817CF"/>
    <w:rsid w:val="00A635F8"/>
    <w:rsid w:val="00A73822"/>
    <w:rsid w:val="00C46EA6"/>
    <w:rsid w:val="00C4775F"/>
    <w:rsid w:val="00CB2B65"/>
    <w:rsid w:val="00D0295F"/>
    <w:rsid w:val="00D27810"/>
    <w:rsid w:val="00E37A6E"/>
    <w:rsid w:val="00E67FFE"/>
    <w:rsid w:val="00E96EC2"/>
    <w:rsid w:val="00F76F4F"/>
    <w:rsid w:val="00FF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883ECE"/>
  <w15:chartTrackingRefBased/>
  <w15:docId w15:val="{06C17968-1C92-4D43-9288-A8B2B0FF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B31C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1C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1C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1C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1C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1C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1C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B31C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B31C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B31C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B31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B31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B31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B31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B31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B31C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B31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B3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1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B3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1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B3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1C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B31C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B3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B31C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B31C6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6825C4"/>
  </w:style>
  <w:style w:type="character" w:customStyle="1" w:styleId="ab">
    <w:name w:val="日付 (文字)"/>
    <w:basedOn w:val="a0"/>
    <w:link w:val="aa"/>
    <w:uiPriority w:val="99"/>
    <w:semiHidden/>
    <w:rsid w:val="00682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 Komiyama</dc:creator>
  <cp:keywords/>
  <dc:description/>
  <cp:lastModifiedBy>Masaki Komiyama</cp:lastModifiedBy>
  <cp:revision>27</cp:revision>
  <dcterms:created xsi:type="dcterms:W3CDTF">2025-04-19T01:12:00Z</dcterms:created>
  <dcterms:modified xsi:type="dcterms:W3CDTF">2025-04-19T06:54:00Z</dcterms:modified>
</cp:coreProperties>
</file>